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026" w:rsidRDefault="00522026" w:rsidP="00522026">
      <w:pPr>
        <w:spacing w:after="0" w:line="240" w:lineRule="auto"/>
        <w:jc w:val="center"/>
        <w:rPr>
          <w:b/>
        </w:rPr>
      </w:pPr>
      <w:r>
        <w:rPr>
          <w:b/>
        </w:rPr>
        <w:t>CHOROBY BŁONY ŚLUZOWEJ JAMY USTNEJ</w:t>
      </w:r>
    </w:p>
    <w:p w:rsidR="00DE06B4" w:rsidRPr="00DE06B4" w:rsidRDefault="00DC7A74" w:rsidP="00DE06B4">
      <w:pPr>
        <w:spacing w:after="0" w:line="240" w:lineRule="auto"/>
        <w:jc w:val="center"/>
        <w:rPr>
          <w:b/>
        </w:rPr>
      </w:pPr>
      <w:r>
        <w:rPr>
          <w:b/>
        </w:rPr>
        <w:t xml:space="preserve">Wydział </w:t>
      </w:r>
      <w:r w:rsidR="00DE06B4" w:rsidRPr="00DE06B4">
        <w:rPr>
          <w:b/>
        </w:rPr>
        <w:t>LEKARSK</w:t>
      </w:r>
      <w:r>
        <w:rPr>
          <w:b/>
        </w:rPr>
        <w:t>I</w:t>
      </w:r>
    </w:p>
    <w:p w:rsidR="00DE06B4" w:rsidRDefault="00DC7A74" w:rsidP="00DE06B4">
      <w:pPr>
        <w:spacing w:after="0" w:line="240" w:lineRule="auto"/>
        <w:jc w:val="center"/>
        <w:rPr>
          <w:b/>
        </w:rPr>
      </w:pPr>
      <w:r>
        <w:rPr>
          <w:b/>
        </w:rPr>
        <w:t xml:space="preserve">Kierunek studiów </w:t>
      </w:r>
      <w:r w:rsidR="00DE06B4" w:rsidRPr="00DE06B4">
        <w:rPr>
          <w:b/>
        </w:rPr>
        <w:t>LEKARSKO-DENTYSTYCZNY</w:t>
      </w:r>
    </w:p>
    <w:p w:rsidR="00DE06B4" w:rsidRDefault="00DE06B4" w:rsidP="00DE06B4">
      <w:pPr>
        <w:spacing w:after="0" w:line="240" w:lineRule="auto"/>
        <w:jc w:val="center"/>
        <w:rPr>
          <w:b/>
        </w:rPr>
      </w:pPr>
      <w:r>
        <w:rPr>
          <w:b/>
        </w:rPr>
        <w:t>r</w:t>
      </w:r>
      <w:r w:rsidRPr="00DE06B4">
        <w:rPr>
          <w:b/>
        </w:rPr>
        <w:t>ok IV, semestr 7</w:t>
      </w:r>
      <w:r w:rsidR="00DC7A74">
        <w:rPr>
          <w:b/>
        </w:rPr>
        <w:t xml:space="preserve">, </w:t>
      </w:r>
      <w:proofErr w:type="spellStart"/>
      <w:r w:rsidR="00DC7A74">
        <w:rPr>
          <w:b/>
        </w:rPr>
        <w:t>r.a</w:t>
      </w:r>
      <w:proofErr w:type="spellEnd"/>
      <w:r w:rsidR="00DC7A74">
        <w:rPr>
          <w:b/>
        </w:rPr>
        <w:t>. 2019/2020</w:t>
      </w:r>
    </w:p>
    <w:p w:rsidR="00A87F87" w:rsidRDefault="00A87F87" w:rsidP="00DE06B4">
      <w:pPr>
        <w:spacing w:after="0" w:line="240" w:lineRule="auto"/>
        <w:rPr>
          <w:b/>
        </w:rPr>
      </w:pPr>
    </w:p>
    <w:p w:rsidR="00DE06B4" w:rsidRDefault="00DE06B4" w:rsidP="00DE06B4">
      <w:pPr>
        <w:spacing w:after="0" w:line="240" w:lineRule="auto"/>
        <w:rPr>
          <w:b/>
        </w:rPr>
      </w:pPr>
      <w:r w:rsidRPr="00DE06B4">
        <w:rPr>
          <w:b/>
        </w:rPr>
        <w:t>Wykłady</w:t>
      </w:r>
    </w:p>
    <w:p w:rsidR="00DC7A74" w:rsidRDefault="00DC7A74" w:rsidP="00DC7A74">
      <w:pPr>
        <w:spacing w:after="0" w:line="240" w:lineRule="auto"/>
        <w:rPr>
          <w:b/>
        </w:rPr>
      </w:pPr>
      <w:r>
        <w:rPr>
          <w:b/>
        </w:rPr>
        <w:t xml:space="preserve">Terminy wykładów: </w:t>
      </w:r>
      <w:r w:rsidR="00A87F87">
        <w:rPr>
          <w:b/>
        </w:rPr>
        <w:t>14.10, 25.11, 09.12.2019</w:t>
      </w:r>
    </w:p>
    <w:p w:rsidR="00DC7A74" w:rsidRPr="00DE06B4" w:rsidRDefault="00DC7A74" w:rsidP="00DE06B4">
      <w:pPr>
        <w:spacing w:after="0" w:line="240" w:lineRule="auto"/>
        <w:rPr>
          <w:b/>
        </w:rPr>
      </w:pPr>
    </w:p>
    <w:p w:rsidR="00DE06B4" w:rsidRDefault="00DE06B4" w:rsidP="00DE06B4">
      <w:pPr>
        <w:pStyle w:val="Akapitzlist"/>
        <w:numPr>
          <w:ilvl w:val="0"/>
          <w:numId w:val="2"/>
        </w:numPr>
        <w:spacing w:after="0" w:line="240" w:lineRule="auto"/>
      </w:pPr>
      <w:r>
        <w:t>Badanie podstawowe i dodatkowe  w chorobach błony śluzowej jamy ustnej. .Badania cytologiczne i histopatologiczne błony śluzowej jamy ustnej. Diagnoza wstępna i ostateczna.  Zasady postępowania diagnostyczno-terapeutycznego.</w:t>
      </w:r>
    </w:p>
    <w:p w:rsidR="00DE06B4" w:rsidRDefault="00DE06B4" w:rsidP="00DE06B4">
      <w:pPr>
        <w:pStyle w:val="Akapitzlist"/>
        <w:numPr>
          <w:ilvl w:val="0"/>
          <w:numId w:val="2"/>
        </w:numPr>
        <w:spacing w:after="0" w:line="240" w:lineRule="auto"/>
      </w:pPr>
      <w:r>
        <w:t>Charakterystyka zmian w jamie ustnej. Zmiany  chorobowe błony śluzowej jamy ustnej:  białe, czerwone i czerwono-białe, zmiany barwnikowe.</w:t>
      </w:r>
    </w:p>
    <w:p w:rsidR="00DE06B4" w:rsidRDefault="00DE06B4" w:rsidP="00DE06B4">
      <w:pPr>
        <w:pStyle w:val="Akapitzlist"/>
        <w:numPr>
          <w:ilvl w:val="0"/>
          <w:numId w:val="2"/>
        </w:numPr>
        <w:spacing w:after="0" w:line="240" w:lineRule="auto"/>
      </w:pPr>
      <w:r>
        <w:t>Zmiany chorobowe na błonie śluzowej policzków, przedsionka jamy ustnej i na dnie jamy ustnej. Zmiany chorobowe dziąsła, bezzębnego wyrostka zębodołowego i podniebienia.</w:t>
      </w:r>
    </w:p>
    <w:p w:rsidR="00DE06B4" w:rsidRDefault="00DE06B4" w:rsidP="00DE06B4">
      <w:pPr>
        <w:pStyle w:val="Akapitzlist"/>
        <w:numPr>
          <w:ilvl w:val="0"/>
          <w:numId w:val="2"/>
        </w:numPr>
        <w:spacing w:after="0" w:line="240" w:lineRule="auto"/>
      </w:pPr>
      <w:r>
        <w:t xml:space="preserve">Zmiany chorobowe na języku. Zmiany chorobowe na  wargach. </w:t>
      </w:r>
    </w:p>
    <w:p w:rsidR="00DE06B4" w:rsidRDefault="00DE06B4" w:rsidP="00DE06B4">
      <w:pPr>
        <w:pStyle w:val="Akapitzlist"/>
        <w:numPr>
          <w:ilvl w:val="0"/>
          <w:numId w:val="2"/>
        </w:numPr>
        <w:spacing w:after="0" w:line="240" w:lineRule="auto"/>
      </w:pPr>
      <w:r>
        <w:t>Alergie w jamie ustnej. Choroby gruczołów ślinowych i  związane z nimi objawy kliniczne  w jamie ustnej.</w:t>
      </w:r>
    </w:p>
    <w:p w:rsidR="00DE06B4" w:rsidRDefault="00DE06B4" w:rsidP="00DE06B4">
      <w:pPr>
        <w:pStyle w:val="Akapitzlist"/>
        <w:numPr>
          <w:ilvl w:val="0"/>
          <w:numId w:val="2"/>
        </w:numPr>
        <w:spacing w:after="0" w:line="240" w:lineRule="auto"/>
      </w:pPr>
      <w:r>
        <w:t>Objawy kiły i gruźlicy w jamie ustnej.  Guzy łagodne, stany przednowotworowe i rak błony śluzowej jamy ustnej.  Leczenie miejscowe zmian błony śluzowej jamy ustnej.   Stosowane leki/ preparaty.</w:t>
      </w:r>
    </w:p>
    <w:p w:rsidR="00DE06B4" w:rsidRPr="00DE06B4" w:rsidRDefault="00DE06B4" w:rsidP="00DE06B4">
      <w:pPr>
        <w:spacing w:after="0" w:line="240" w:lineRule="auto"/>
        <w:rPr>
          <w:b/>
        </w:rPr>
      </w:pPr>
      <w:r w:rsidRPr="00DE06B4">
        <w:rPr>
          <w:b/>
        </w:rPr>
        <w:t>Seminaria</w:t>
      </w:r>
    </w:p>
    <w:p w:rsidR="00DE06B4" w:rsidRDefault="00DE06B4" w:rsidP="00DE06B4">
      <w:pPr>
        <w:spacing w:after="0" w:line="240" w:lineRule="auto"/>
      </w:pPr>
      <w:r>
        <w:t>Seminarium I:</w:t>
      </w:r>
    </w:p>
    <w:p w:rsidR="00DE06B4" w:rsidRDefault="00DE06B4" w:rsidP="00DE06B4">
      <w:pPr>
        <w:pStyle w:val="Akapitzlist"/>
        <w:numPr>
          <w:ilvl w:val="0"/>
          <w:numId w:val="4"/>
        </w:numPr>
        <w:spacing w:after="0" w:line="240" w:lineRule="auto"/>
      </w:pPr>
      <w:r>
        <w:t>Anatomia, fizjologia i funkcje błony śluzowej jamy ustnej.</w:t>
      </w:r>
    </w:p>
    <w:p w:rsidR="00DE06B4" w:rsidRDefault="00DE06B4" w:rsidP="00DE06B4">
      <w:pPr>
        <w:pStyle w:val="Akapitzlist"/>
        <w:numPr>
          <w:ilvl w:val="0"/>
          <w:numId w:val="4"/>
        </w:numPr>
        <w:spacing w:after="0" w:line="240" w:lineRule="auto"/>
      </w:pPr>
      <w:r>
        <w:t xml:space="preserve">Mechanizmy obronne w jamie ustnej. </w:t>
      </w:r>
    </w:p>
    <w:p w:rsidR="00DE06B4" w:rsidRPr="00DE06B4" w:rsidRDefault="00DE06B4" w:rsidP="00DE06B4">
      <w:pPr>
        <w:spacing w:after="0" w:line="240" w:lineRule="auto"/>
        <w:rPr>
          <w:b/>
        </w:rPr>
      </w:pPr>
      <w:r w:rsidRPr="00DE06B4">
        <w:rPr>
          <w:b/>
        </w:rPr>
        <w:t>Seminarium II</w:t>
      </w:r>
    </w:p>
    <w:p w:rsidR="00DE06B4" w:rsidRDefault="00DE06B4" w:rsidP="00DE06B4">
      <w:pPr>
        <w:pStyle w:val="Akapitzlist"/>
        <w:numPr>
          <w:ilvl w:val="0"/>
          <w:numId w:val="6"/>
        </w:numPr>
        <w:spacing w:after="0" w:line="240" w:lineRule="auto"/>
      </w:pPr>
      <w:r>
        <w:t>Wady rozwojowe w jamie ustnej.</w:t>
      </w:r>
    </w:p>
    <w:p w:rsidR="00DE06B4" w:rsidRDefault="00DE06B4" w:rsidP="00DE06B4">
      <w:pPr>
        <w:pStyle w:val="Akapitzlist"/>
        <w:numPr>
          <w:ilvl w:val="0"/>
          <w:numId w:val="6"/>
        </w:numPr>
        <w:spacing w:after="0" w:line="240" w:lineRule="auto"/>
      </w:pPr>
      <w:r>
        <w:t>Choroby infekcyjne-  wirusowe, zakażenia bakteryjne,  zakażenia drożdżakowe.</w:t>
      </w:r>
    </w:p>
    <w:p w:rsidR="00DE06B4" w:rsidRPr="00DE06B4" w:rsidRDefault="00DE06B4" w:rsidP="00DE06B4">
      <w:pPr>
        <w:spacing w:after="0" w:line="240" w:lineRule="auto"/>
        <w:rPr>
          <w:b/>
        </w:rPr>
      </w:pPr>
      <w:r w:rsidRPr="00DE06B4">
        <w:rPr>
          <w:b/>
        </w:rPr>
        <w:t>Seminarium III</w:t>
      </w:r>
    </w:p>
    <w:p w:rsidR="00DE06B4" w:rsidRDefault="00DE06B4" w:rsidP="00DE06B4">
      <w:pPr>
        <w:pStyle w:val="Akapitzlist"/>
        <w:numPr>
          <w:ilvl w:val="0"/>
          <w:numId w:val="8"/>
        </w:numPr>
        <w:spacing w:after="0" w:line="240" w:lineRule="auto"/>
      </w:pPr>
      <w:r>
        <w:t xml:space="preserve">Aftozy. </w:t>
      </w:r>
    </w:p>
    <w:p w:rsidR="00DE06B4" w:rsidRDefault="00DE06B4" w:rsidP="00DE06B4">
      <w:pPr>
        <w:pStyle w:val="Akapitzlist"/>
        <w:numPr>
          <w:ilvl w:val="0"/>
          <w:numId w:val="8"/>
        </w:numPr>
        <w:spacing w:after="0" w:line="240" w:lineRule="auto"/>
      </w:pPr>
      <w:r>
        <w:t xml:space="preserve">Zmiany martwiczo-wrzodziejące- diagnostyka różnicowa. </w:t>
      </w:r>
    </w:p>
    <w:p w:rsidR="00DE06B4" w:rsidRPr="00DE06B4" w:rsidRDefault="00DE06B4" w:rsidP="00DE06B4">
      <w:pPr>
        <w:spacing w:after="0" w:line="240" w:lineRule="auto"/>
        <w:rPr>
          <w:b/>
        </w:rPr>
      </w:pPr>
      <w:r w:rsidRPr="00DE06B4">
        <w:rPr>
          <w:b/>
        </w:rPr>
        <w:t>Seminarium IV</w:t>
      </w:r>
    </w:p>
    <w:p w:rsidR="00DE06B4" w:rsidRDefault="00DE06B4" w:rsidP="00DE06B4">
      <w:pPr>
        <w:pStyle w:val="Akapitzlist"/>
        <w:numPr>
          <w:ilvl w:val="0"/>
          <w:numId w:val="8"/>
        </w:numPr>
        <w:spacing w:after="0" w:line="240" w:lineRule="auto"/>
      </w:pPr>
      <w:r>
        <w:t>Zmiany w jamie ustnej związane z chorobami skóry</w:t>
      </w:r>
    </w:p>
    <w:p w:rsidR="00DE06B4" w:rsidRPr="00DE06B4" w:rsidRDefault="00DE06B4" w:rsidP="00DE06B4">
      <w:pPr>
        <w:spacing w:after="0" w:line="240" w:lineRule="auto"/>
        <w:rPr>
          <w:b/>
        </w:rPr>
      </w:pPr>
      <w:r w:rsidRPr="00DE06B4">
        <w:rPr>
          <w:b/>
        </w:rPr>
        <w:t>Seminarium V</w:t>
      </w:r>
    </w:p>
    <w:p w:rsidR="00DE06B4" w:rsidRDefault="00DE06B4" w:rsidP="00DE06B4">
      <w:pPr>
        <w:pStyle w:val="Akapitzlist"/>
        <w:numPr>
          <w:ilvl w:val="0"/>
          <w:numId w:val="10"/>
        </w:numPr>
        <w:spacing w:after="0" w:line="240" w:lineRule="auto"/>
      </w:pPr>
      <w:r>
        <w:t>Zmiany w jamie ustnej w chorobach krwi.</w:t>
      </w:r>
    </w:p>
    <w:p w:rsidR="00DE06B4" w:rsidRDefault="00DE06B4" w:rsidP="00DE06B4">
      <w:pPr>
        <w:pStyle w:val="Akapitzlist"/>
        <w:numPr>
          <w:ilvl w:val="0"/>
          <w:numId w:val="10"/>
        </w:numPr>
        <w:spacing w:after="0" w:line="240" w:lineRule="auto"/>
      </w:pPr>
      <w:r>
        <w:t>Mucositis.</w:t>
      </w:r>
    </w:p>
    <w:p w:rsidR="00DE06B4" w:rsidRDefault="00DE06B4" w:rsidP="00DE06B4">
      <w:pPr>
        <w:pStyle w:val="Akapitzlist"/>
        <w:numPr>
          <w:ilvl w:val="0"/>
          <w:numId w:val="10"/>
        </w:numPr>
        <w:spacing w:after="0" w:line="240" w:lineRule="auto"/>
      </w:pPr>
      <w:r>
        <w:t xml:space="preserve">Stomatopatie protetyczne. </w:t>
      </w:r>
    </w:p>
    <w:p w:rsidR="00DE06B4" w:rsidRPr="00DE06B4" w:rsidRDefault="00DE06B4" w:rsidP="00DE06B4">
      <w:pPr>
        <w:spacing w:after="0" w:line="240" w:lineRule="auto"/>
        <w:rPr>
          <w:b/>
        </w:rPr>
      </w:pPr>
      <w:r w:rsidRPr="00DE06B4">
        <w:rPr>
          <w:b/>
        </w:rPr>
        <w:t>Seminarium VI</w:t>
      </w:r>
    </w:p>
    <w:p w:rsidR="00DE06B4" w:rsidRDefault="00DE06B4" w:rsidP="00DE06B4">
      <w:pPr>
        <w:pStyle w:val="Akapitzlist"/>
        <w:numPr>
          <w:ilvl w:val="0"/>
          <w:numId w:val="12"/>
        </w:numPr>
        <w:spacing w:after="0" w:line="240" w:lineRule="auto"/>
      </w:pPr>
      <w:r>
        <w:t>Reakcje alergiczne w rejonie jamy ustnej i twarzy.</w:t>
      </w:r>
    </w:p>
    <w:p w:rsidR="00DE06B4" w:rsidRDefault="00DE06B4" w:rsidP="00DE06B4">
      <w:pPr>
        <w:pStyle w:val="Akapitzlist"/>
        <w:numPr>
          <w:ilvl w:val="0"/>
          <w:numId w:val="12"/>
        </w:numPr>
        <w:spacing w:after="0" w:line="240" w:lineRule="auto"/>
      </w:pPr>
      <w:r>
        <w:t xml:space="preserve">Zespół pieczenia jamy ustnej - BMS. </w:t>
      </w:r>
    </w:p>
    <w:p w:rsidR="00DE06B4" w:rsidRDefault="00DE06B4" w:rsidP="00DE06B4">
      <w:pPr>
        <w:pStyle w:val="Akapitzlist"/>
        <w:numPr>
          <w:ilvl w:val="0"/>
          <w:numId w:val="12"/>
        </w:numPr>
        <w:spacing w:after="0" w:line="240" w:lineRule="auto"/>
      </w:pPr>
      <w:r>
        <w:t xml:space="preserve">Choroby / zespoły związane z zaburzeniami wydzielania śliny.  </w:t>
      </w:r>
    </w:p>
    <w:p w:rsidR="00DE06B4" w:rsidRPr="00DE06B4" w:rsidRDefault="00DE06B4" w:rsidP="00DE06B4">
      <w:pPr>
        <w:spacing w:after="0" w:line="240" w:lineRule="auto"/>
        <w:rPr>
          <w:b/>
        </w:rPr>
      </w:pPr>
      <w:r w:rsidRPr="00DE06B4">
        <w:rPr>
          <w:b/>
        </w:rPr>
        <w:t>Seminarium VII</w:t>
      </w:r>
    </w:p>
    <w:p w:rsidR="00DE06B4" w:rsidRDefault="00DE06B4" w:rsidP="00DE06B4">
      <w:pPr>
        <w:pStyle w:val="Akapitzlist"/>
        <w:numPr>
          <w:ilvl w:val="0"/>
          <w:numId w:val="14"/>
        </w:numPr>
        <w:spacing w:after="0" w:line="240" w:lineRule="auto"/>
      </w:pPr>
      <w:r>
        <w:t>Zaburzenia rogowacenia nabłonka jamy ustnej, stany przed nowotworowe i rak błony śluzowej jamy ustnej- diagnostyka  kliniczna i  histopatologiczna</w:t>
      </w:r>
    </w:p>
    <w:p w:rsidR="00DE06B4" w:rsidRPr="00DE06B4" w:rsidRDefault="00DE06B4" w:rsidP="00DE06B4">
      <w:pPr>
        <w:spacing w:after="0" w:line="240" w:lineRule="auto"/>
        <w:rPr>
          <w:b/>
        </w:rPr>
      </w:pPr>
      <w:r w:rsidRPr="00DE06B4">
        <w:rPr>
          <w:b/>
        </w:rPr>
        <w:t>Seminarium VIII</w:t>
      </w:r>
    </w:p>
    <w:p w:rsidR="00DE06B4" w:rsidRDefault="00DE06B4" w:rsidP="00DE06B4">
      <w:pPr>
        <w:pStyle w:val="Akapitzlist"/>
        <w:numPr>
          <w:ilvl w:val="0"/>
          <w:numId w:val="15"/>
        </w:numPr>
        <w:spacing w:after="0" w:line="240" w:lineRule="auto"/>
      </w:pPr>
      <w:r>
        <w:t>Pacjent z obniżoną odpornością.</w:t>
      </w:r>
    </w:p>
    <w:p w:rsidR="00DE06B4" w:rsidRDefault="00DE06B4" w:rsidP="00DE06B4">
      <w:pPr>
        <w:pStyle w:val="Akapitzlist"/>
        <w:numPr>
          <w:ilvl w:val="0"/>
          <w:numId w:val="15"/>
        </w:numPr>
        <w:spacing w:after="0" w:line="240" w:lineRule="auto"/>
      </w:pPr>
      <w:r>
        <w:t>Zespół nabytego upośledzenia odporności – zakażenie HIV</w:t>
      </w:r>
    </w:p>
    <w:p w:rsidR="00DE06B4" w:rsidRDefault="00DE06B4" w:rsidP="00DE06B4">
      <w:pPr>
        <w:pStyle w:val="Akapitzlist"/>
        <w:numPr>
          <w:ilvl w:val="0"/>
          <w:numId w:val="15"/>
        </w:numPr>
        <w:spacing w:after="0" w:line="240" w:lineRule="auto"/>
      </w:pPr>
      <w:r>
        <w:t xml:space="preserve">Zaliczenie </w:t>
      </w:r>
    </w:p>
    <w:p w:rsidR="00DE06B4" w:rsidRPr="00DE06B4" w:rsidRDefault="00DE06B4" w:rsidP="00DE06B4">
      <w:pPr>
        <w:spacing w:after="0" w:line="240" w:lineRule="auto"/>
        <w:rPr>
          <w:b/>
        </w:rPr>
      </w:pPr>
      <w:r w:rsidRPr="00DE06B4">
        <w:rPr>
          <w:b/>
        </w:rPr>
        <w:t>Ćwiczenia</w:t>
      </w:r>
    </w:p>
    <w:p w:rsidR="00DE06B4" w:rsidRDefault="00DE06B4" w:rsidP="00DE06B4">
      <w:pPr>
        <w:spacing w:after="0" w:line="240" w:lineRule="auto"/>
      </w:pPr>
      <w:r>
        <w:t>Ćwiczenie I</w:t>
      </w:r>
    </w:p>
    <w:p w:rsidR="00DE06B4" w:rsidRDefault="00DE06B4" w:rsidP="00DE06B4">
      <w:pPr>
        <w:pStyle w:val="Akapitzlist"/>
        <w:numPr>
          <w:ilvl w:val="0"/>
          <w:numId w:val="17"/>
        </w:numPr>
        <w:spacing w:after="0" w:line="240" w:lineRule="auto"/>
      </w:pPr>
      <w:r>
        <w:t>Anatomia, fizjologia i funkcja błony śluzowej jamy ustnej. Mechanizmy obronne (powtórzenie materiału)</w:t>
      </w:r>
    </w:p>
    <w:p w:rsidR="00DE06B4" w:rsidRDefault="00DE06B4" w:rsidP="00DE06B4">
      <w:pPr>
        <w:pStyle w:val="Akapitzlist"/>
        <w:numPr>
          <w:ilvl w:val="0"/>
          <w:numId w:val="17"/>
        </w:numPr>
        <w:spacing w:after="0" w:line="240" w:lineRule="auto"/>
      </w:pPr>
      <w:r>
        <w:t>Wykwity pierwotne i wtórne-specyfika zmian w jamie ustnej</w:t>
      </w:r>
    </w:p>
    <w:p w:rsidR="00DE06B4" w:rsidRPr="00DE06B4" w:rsidRDefault="00DE06B4" w:rsidP="00DE06B4">
      <w:pPr>
        <w:spacing w:after="0" w:line="240" w:lineRule="auto"/>
      </w:pPr>
      <w:r w:rsidRPr="00DE06B4">
        <w:lastRenderedPageBreak/>
        <w:t>Ćwiczenie II</w:t>
      </w:r>
    </w:p>
    <w:p w:rsidR="00DE06B4" w:rsidRDefault="00DE06B4" w:rsidP="00DE06B4">
      <w:pPr>
        <w:pStyle w:val="Akapitzlist"/>
        <w:numPr>
          <w:ilvl w:val="0"/>
          <w:numId w:val="19"/>
        </w:numPr>
        <w:spacing w:after="0" w:line="240" w:lineRule="auto"/>
      </w:pPr>
      <w:r>
        <w:t>Wady rozwojowe w jamie ustnej</w:t>
      </w:r>
    </w:p>
    <w:p w:rsidR="00DE06B4" w:rsidRDefault="00DE06B4" w:rsidP="00DE06B4">
      <w:pPr>
        <w:pStyle w:val="Akapitzlist"/>
        <w:numPr>
          <w:ilvl w:val="0"/>
          <w:numId w:val="19"/>
        </w:numPr>
        <w:spacing w:after="0" w:line="240" w:lineRule="auto"/>
      </w:pPr>
      <w:r>
        <w:t>Zmiany barwnikowe.</w:t>
      </w:r>
    </w:p>
    <w:p w:rsidR="00DE06B4" w:rsidRDefault="00DE06B4" w:rsidP="00DE06B4">
      <w:pPr>
        <w:spacing w:after="0" w:line="240" w:lineRule="auto"/>
      </w:pPr>
      <w:r>
        <w:t>Ćwiczenie III</w:t>
      </w:r>
    </w:p>
    <w:p w:rsidR="00DE06B4" w:rsidRDefault="00DE06B4" w:rsidP="00DE06B4">
      <w:pPr>
        <w:pStyle w:val="Akapitzlist"/>
        <w:numPr>
          <w:ilvl w:val="0"/>
          <w:numId w:val="22"/>
        </w:numPr>
        <w:spacing w:after="0" w:line="240" w:lineRule="auto"/>
        <w:ind w:left="993" w:hanging="567"/>
      </w:pPr>
      <w:r>
        <w:t>Choroby infekcyjne- bakteryjne, grzybicze i wirusowe.</w:t>
      </w:r>
    </w:p>
    <w:p w:rsidR="00DE06B4" w:rsidRDefault="00DE06B4" w:rsidP="00DE06B4">
      <w:pPr>
        <w:spacing w:after="0" w:line="240" w:lineRule="auto"/>
      </w:pPr>
      <w:r>
        <w:t>Ćwiczenie IV</w:t>
      </w:r>
    </w:p>
    <w:p w:rsidR="00DE06B4" w:rsidRDefault="00DE06B4" w:rsidP="00DE06B4">
      <w:pPr>
        <w:pStyle w:val="Akapitzlist"/>
        <w:numPr>
          <w:ilvl w:val="0"/>
          <w:numId w:val="23"/>
        </w:numPr>
        <w:spacing w:after="0" w:line="240" w:lineRule="auto"/>
        <w:ind w:left="1134" w:hanging="708"/>
      </w:pPr>
      <w:r>
        <w:t>Aftozy</w:t>
      </w:r>
    </w:p>
    <w:p w:rsidR="00DE06B4" w:rsidRDefault="00DE06B4" w:rsidP="00DE06B4">
      <w:pPr>
        <w:pStyle w:val="Akapitzlist"/>
        <w:numPr>
          <w:ilvl w:val="0"/>
          <w:numId w:val="23"/>
        </w:numPr>
        <w:spacing w:after="0" w:line="240" w:lineRule="auto"/>
        <w:ind w:left="1134" w:hanging="708"/>
      </w:pPr>
      <w:r>
        <w:t>Zmiany martwiczo-wrzodziejące- diagnostyka różnicowa.</w:t>
      </w:r>
    </w:p>
    <w:p w:rsidR="00DE06B4" w:rsidRDefault="00DE06B4" w:rsidP="00DE06B4">
      <w:pPr>
        <w:spacing w:after="0" w:line="240" w:lineRule="auto"/>
      </w:pPr>
      <w:r>
        <w:t>Ćwiczenie V</w:t>
      </w:r>
    </w:p>
    <w:p w:rsidR="00DE06B4" w:rsidRDefault="00DE06B4" w:rsidP="00DE06B4">
      <w:pPr>
        <w:pStyle w:val="Akapitzlist"/>
        <w:numPr>
          <w:ilvl w:val="0"/>
          <w:numId w:val="25"/>
        </w:numPr>
        <w:spacing w:after="0" w:line="240" w:lineRule="auto"/>
        <w:ind w:left="1134" w:hanging="708"/>
      </w:pPr>
      <w:r>
        <w:t>Zmiany w jamie ustnej związane z chorobami skóry.</w:t>
      </w:r>
    </w:p>
    <w:p w:rsidR="00DE06B4" w:rsidRDefault="00DE06B4" w:rsidP="00DE06B4">
      <w:pPr>
        <w:spacing w:after="0" w:line="240" w:lineRule="auto"/>
      </w:pPr>
      <w:r>
        <w:t>Ćwiczenie VI</w:t>
      </w:r>
    </w:p>
    <w:p w:rsidR="00DE06B4" w:rsidRDefault="00DE06B4" w:rsidP="00DE06B4">
      <w:pPr>
        <w:pStyle w:val="Akapitzlist"/>
        <w:numPr>
          <w:ilvl w:val="0"/>
          <w:numId w:val="26"/>
        </w:numPr>
        <w:spacing w:after="0" w:line="240" w:lineRule="auto"/>
        <w:ind w:left="1134" w:hanging="708"/>
      </w:pPr>
      <w:r>
        <w:t>Zmiany w jamie ustnej związane z chorobami krwi.</w:t>
      </w:r>
    </w:p>
    <w:p w:rsidR="00DE06B4" w:rsidRDefault="00DE06B4" w:rsidP="00DE06B4">
      <w:pPr>
        <w:pStyle w:val="Akapitzlist"/>
        <w:numPr>
          <w:ilvl w:val="0"/>
          <w:numId w:val="26"/>
        </w:numPr>
        <w:spacing w:after="0" w:line="240" w:lineRule="auto"/>
        <w:ind w:left="1134" w:hanging="708"/>
      </w:pPr>
      <w:r>
        <w:t>Stomatopatie protetyczne</w:t>
      </w:r>
    </w:p>
    <w:p w:rsidR="00DE06B4" w:rsidRDefault="00DE06B4" w:rsidP="00DE06B4">
      <w:pPr>
        <w:spacing w:after="0" w:line="240" w:lineRule="auto"/>
      </w:pPr>
      <w:r>
        <w:t xml:space="preserve">Ćwiczenie VII:  Zaliczenie  materiału.   </w:t>
      </w:r>
    </w:p>
    <w:p w:rsidR="00DE06B4" w:rsidRPr="00DB3817" w:rsidRDefault="00DE06B4" w:rsidP="00DE06B4">
      <w:pPr>
        <w:spacing w:after="0" w:line="240" w:lineRule="auto"/>
        <w:rPr>
          <w:b/>
        </w:rPr>
      </w:pPr>
      <w:r w:rsidRPr="00DB3817">
        <w:rPr>
          <w:b/>
        </w:rPr>
        <w:t>Rok IV, semestr 8</w:t>
      </w:r>
    </w:p>
    <w:p w:rsidR="00DE06B4" w:rsidRDefault="00DE06B4" w:rsidP="00DE06B4">
      <w:pPr>
        <w:spacing w:after="0" w:line="240" w:lineRule="auto"/>
      </w:pPr>
      <w:r>
        <w:t>Ćwiczenie I</w:t>
      </w:r>
    </w:p>
    <w:p w:rsidR="00DE06B4" w:rsidRDefault="00DE06B4" w:rsidP="00DE06B4">
      <w:pPr>
        <w:pStyle w:val="Akapitzlist"/>
        <w:numPr>
          <w:ilvl w:val="0"/>
          <w:numId w:val="27"/>
        </w:numPr>
        <w:spacing w:after="0" w:line="240" w:lineRule="auto"/>
        <w:ind w:left="1134" w:hanging="708"/>
      </w:pPr>
      <w:r>
        <w:t>Choroby warg i języka.</w:t>
      </w:r>
    </w:p>
    <w:p w:rsidR="00DE06B4" w:rsidRDefault="00DE06B4" w:rsidP="00DE06B4">
      <w:pPr>
        <w:spacing w:after="0" w:line="240" w:lineRule="auto"/>
      </w:pPr>
      <w:r>
        <w:t>Ćwiczenie II</w:t>
      </w:r>
    </w:p>
    <w:p w:rsidR="00DE06B4" w:rsidRDefault="00DE06B4" w:rsidP="00DE06B4">
      <w:pPr>
        <w:pStyle w:val="Akapitzlist"/>
        <w:numPr>
          <w:ilvl w:val="0"/>
          <w:numId w:val="28"/>
        </w:numPr>
        <w:spacing w:after="0" w:line="240" w:lineRule="auto"/>
        <w:ind w:left="1134" w:hanging="708"/>
      </w:pPr>
      <w:r>
        <w:t>Reakcje alergiczne w rejonie jamy ustnej i twarzy</w:t>
      </w:r>
    </w:p>
    <w:p w:rsidR="00DE06B4" w:rsidRDefault="00DE06B4" w:rsidP="00DE06B4">
      <w:pPr>
        <w:pStyle w:val="Akapitzlist"/>
        <w:numPr>
          <w:ilvl w:val="0"/>
          <w:numId w:val="28"/>
        </w:numPr>
        <w:spacing w:after="0" w:line="240" w:lineRule="auto"/>
        <w:ind w:left="1134" w:hanging="708"/>
      </w:pPr>
      <w:r>
        <w:t>Zespół pieczenia jamy ustnej – BMS</w:t>
      </w:r>
    </w:p>
    <w:p w:rsidR="00DE06B4" w:rsidRDefault="00DE06B4" w:rsidP="00DE06B4">
      <w:pPr>
        <w:spacing w:after="0" w:line="240" w:lineRule="auto"/>
      </w:pPr>
      <w:r>
        <w:t>Ćwiczenie III</w:t>
      </w:r>
    </w:p>
    <w:p w:rsidR="00DE06B4" w:rsidRDefault="00DE06B4" w:rsidP="00DE06B4">
      <w:pPr>
        <w:pStyle w:val="Akapitzlist"/>
        <w:numPr>
          <w:ilvl w:val="0"/>
          <w:numId w:val="31"/>
        </w:numPr>
        <w:spacing w:after="0" w:line="240" w:lineRule="auto"/>
        <w:ind w:left="1134" w:hanging="708"/>
      </w:pPr>
      <w:r>
        <w:t>Choroby związane z zaburzeniami wydzielania śliny</w:t>
      </w:r>
    </w:p>
    <w:p w:rsidR="00DE06B4" w:rsidRDefault="00DE06B4" w:rsidP="00DE06B4">
      <w:pPr>
        <w:spacing w:after="0" w:line="240" w:lineRule="auto"/>
      </w:pPr>
      <w:r>
        <w:t>Ćwiczenie IV</w:t>
      </w:r>
    </w:p>
    <w:p w:rsidR="00DE06B4" w:rsidRDefault="00DE06B4" w:rsidP="00DE06B4">
      <w:pPr>
        <w:pStyle w:val="Akapitzlist"/>
        <w:numPr>
          <w:ilvl w:val="0"/>
          <w:numId w:val="32"/>
        </w:numPr>
        <w:spacing w:after="0" w:line="240" w:lineRule="auto"/>
      </w:pPr>
      <w:r>
        <w:t>Zaburzenia rogowacenia nabłonka w jamie ustnej, stany przednowotworowe i rak błony śluzowej jamy ustnej- diagnostyka i histopatologia.</w:t>
      </w:r>
    </w:p>
    <w:p w:rsidR="00DE06B4" w:rsidRDefault="00DE06B4" w:rsidP="00DE06B4">
      <w:pPr>
        <w:spacing w:after="0" w:line="240" w:lineRule="auto"/>
      </w:pPr>
      <w:r>
        <w:t>Ćwiczenie V</w:t>
      </w:r>
    </w:p>
    <w:p w:rsidR="00DE06B4" w:rsidRDefault="00DE06B4" w:rsidP="00DE06B4">
      <w:pPr>
        <w:pStyle w:val="Akapitzlist"/>
        <w:numPr>
          <w:ilvl w:val="0"/>
          <w:numId w:val="33"/>
        </w:numPr>
        <w:spacing w:after="0" w:line="240" w:lineRule="auto"/>
      </w:pPr>
      <w:r>
        <w:t>Pacjent z obniżoną odpornością.</w:t>
      </w:r>
    </w:p>
    <w:p w:rsidR="00DE06B4" w:rsidRDefault="00DE06B4" w:rsidP="00DE06B4">
      <w:pPr>
        <w:spacing w:after="0" w:line="240" w:lineRule="auto"/>
      </w:pPr>
      <w:r>
        <w:t>Ćwiczenie VI</w:t>
      </w:r>
    </w:p>
    <w:p w:rsidR="00DE06B4" w:rsidRDefault="00DE06B4" w:rsidP="00DE06B4">
      <w:pPr>
        <w:pStyle w:val="Akapitzlist"/>
        <w:numPr>
          <w:ilvl w:val="0"/>
          <w:numId w:val="34"/>
        </w:numPr>
        <w:spacing w:after="0" w:line="240" w:lineRule="auto"/>
      </w:pPr>
      <w:r>
        <w:t>Leczenie farmakologiczne i chirurgiczne chorób błony śluzowej jamy ustnej.</w:t>
      </w:r>
    </w:p>
    <w:p w:rsidR="00DE06B4" w:rsidRDefault="00DE06B4" w:rsidP="00DE06B4">
      <w:pPr>
        <w:spacing w:after="0" w:line="240" w:lineRule="auto"/>
      </w:pPr>
      <w:r>
        <w:t>Ćwiczenie VII: Zaliczenie przedmiotu.</w:t>
      </w:r>
    </w:p>
    <w:p w:rsidR="00DE06B4" w:rsidRPr="00DE06B4" w:rsidRDefault="00DE06B4" w:rsidP="00DE06B4">
      <w:pPr>
        <w:spacing w:after="0" w:line="240" w:lineRule="auto"/>
        <w:rPr>
          <w:b/>
        </w:rPr>
      </w:pPr>
      <w:r w:rsidRPr="00DE06B4">
        <w:rPr>
          <w:b/>
        </w:rPr>
        <w:t xml:space="preserve">Literatura podstawowa: </w:t>
      </w:r>
    </w:p>
    <w:p w:rsidR="00DE06B4" w:rsidRDefault="00DE06B4" w:rsidP="00DB3817">
      <w:pPr>
        <w:pStyle w:val="Akapitzlist"/>
        <w:numPr>
          <w:ilvl w:val="0"/>
          <w:numId w:val="37"/>
        </w:numPr>
        <w:spacing w:after="0" w:line="240" w:lineRule="auto"/>
      </w:pPr>
      <w:r>
        <w:t>C. Scully: Choroby jamy ustnej. Diagnostyka i leczenie. Urban &amp; Partner, Wrocław 2006.</w:t>
      </w:r>
    </w:p>
    <w:p w:rsidR="00DE06B4" w:rsidRDefault="00DE06B4" w:rsidP="00DB3817">
      <w:pPr>
        <w:pStyle w:val="Akapitzlist"/>
        <w:numPr>
          <w:ilvl w:val="0"/>
          <w:numId w:val="37"/>
        </w:numPr>
        <w:spacing w:after="0" w:line="240" w:lineRule="auto"/>
      </w:pPr>
      <w:r>
        <w:t>Z. Knychalska-Karwan: Fizjologia i patologia błony śluzowej jamy ustnej. Wydawnictwo Czelej,    2002.</w:t>
      </w:r>
    </w:p>
    <w:p w:rsidR="00DE06B4" w:rsidRDefault="00DE06B4" w:rsidP="00DB3817">
      <w:pPr>
        <w:pStyle w:val="Akapitzlist"/>
        <w:numPr>
          <w:ilvl w:val="0"/>
          <w:numId w:val="37"/>
        </w:numPr>
        <w:spacing w:after="0" w:line="240" w:lineRule="auto"/>
      </w:pPr>
      <w:r>
        <w:t>R. Górska. Diagnostyka i leczenie chorób błony śluzowej jamy ustnej. Med Tour Press International  2011.</w:t>
      </w:r>
    </w:p>
    <w:p w:rsidR="00DE06B4" w:rsidRDefault="00DE06B4" w:rsidP="00DB3817">
      <w:pPr>
        <w:spacing w:after="0" w:line="240" w:lineRule="auto"/>
      </w:pPr>
      <w:r>
        <w:t>Literatura uzupełniająca i inne pomoce: (nie więcej niż 3 pozycje)</w:t>
      </w:r>
    </w:p>
    <w:p w:rsidR="00DE06B4" w:rsidRDefault="00DE06B4" w:rsidP="00DB3817">
      <w:pPr>
        <w:pStyle w:val="Akapitzlist"/>
        <w:numPr>
          <w:ilvl w:val="0"/>
          <w:numId w:val="35"/>
        </w:numPr>
        <w:spacing w:after="0" w:line="240" w:lineRule="auto"/>
      </w:pPr>
      <w:r>
        <w:t>R. Langlais, C. Miller: Choroby błony śluzowej jamy ustnej. Kolorowy atlas i podręcznik. Urban &amp; Partner, Wrocław, 1997.</w:t>
      </w:r>
    </w:p>
    <w:p w:rsidR="00DB74F5" w:rsidRDefault="00DE06B4" w:rsidP="00DB3817">
      <w:pPr>
        <w:pStyle w:val="Akapitzlist"/>
        <w:numPr>
          <w:ilvl w:val="0"/>
          <w:numId w:val="35"/>
        </w:numPr>
        <w:spacing w:after="0" w:line="240" w:lineRule="auto"/>
      </w:pPr>
      <w:r>
        <w:t>B. Włodek-Owińska, T. Owiński: Atlas chorób błony śluzowej jamy ustnej. Volumed, Wrocław, 2001</w:t>
      </w:r>
    </w:p>
    <w:p w:rsidR="00DB3817" w:rsidRDefault="00DB3817" w:rsidP="00DB3817">
      <w:pPr>
        <w:jc w:val="right"/>
      </w:pPr>
    </w:p>
    <w:p w:rsidR="00DB3817" w:rsidRDefault="00DB3817" w:rsidP="00DB3817">
      <w:pPr>
        <w:jc w:val="right"/>
      </w:pPr>
      <w:r>
        <w:t>Opracowała: dr Irena Duś-Ilnicka</w:t>
      </w:r>
    </w:p>
    <w:p w:rsidR="00DB3817" w:rsidRDefault="00DB3817" w:rsidP="00DB3817">
      <w:pPr>
        <w:jc w:val="right"/>
      </w:pPr>
      <w:bookmarkStart w:id="0" w:name="_GoBack"/>
      <w:bookmarkEnd w:id="0"/>
    </w:p>
    <w:p w:rsidR="00DB3817" w:rsidRDefault="00DB3817" w:rsidP="00DB3817">
      <w:pPr>
        <w:jc w:val="right"/>
      </w:pPr>
    </w:p>
    <w:p w:rsidR="00DB3817" w:rsidRDefault="00DB3817" w:rsidP="00DB3817">
      <w:pPr>
        <w:jc w:val="right"/>
      </w:pPr>
    </w:p>
    <w:p w:rsidR="00DB3817" w:rsidRPr="000B7ECA" w:rsidRDefault="00DB3817" w:rsidP="00DB3817">
      <w:pPr>
        <w:jc w:val="right"/>
      </w:pPr>
      <w:r>
        <w:t>Zatwierdziła: prof. dr hab. Małgorzata Radwan-Oczko</w:t>
      </w:r>
    </w:p>
    <w:p w:rsidR="00DB3817" w:rsidRDefault="00DB3817" w:rsidP="00DB3817">
      <w:pPr>
        <w:spacing w:after="0" w:line="240" w:lineRule="auto"/>
      </w:pPr>
    </w:p>
    <w:sectPr w:rsidR="00DB3817" w:rsidSect="00522026">
      <w:headerReference w:type="default" r:id="rId7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58A0" w:rsidRDefault="006B58A0" w:rsidP="00A87F87">
      <w:pPr>
        <w:spacing w:after="0" w:line="240" w:lineRule="auto"/>
      </w:pPr>
      <w:r>
        <w:separator/>
      </w:r>
    </w:p>
  </w:endnote>
  <w:endnote w:type="continuationSeparator" w:id="0">
    <w:p w:rsidR="006B58A0" w:rsidRDefault="006B58A0" w:rsidP="00A87F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58A0" w:rsidRDefault="006B58A0" w:rsidP="00A87F87">
      <w:pPr>
        <w:spacing w:after="0" w:line="240" w:lineRule="auto"/>
      </w:pPr>
      <w:r>
        <w:separator/>
      </w:r>
    </w:p>
  </w:footnote>
  <w:footnote w:type="continuationSeparator" w:id="0">
    <w:p w:rsidR="006B58A0" w:rsidRDefault="006B58A0" w:rsidP="00A87F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F87" w:rsidRDefault="00A87F87">
    <w:pPr>
      <w:pStyle w:val="Nagwek"/>
    </w:pPr>
    <w:r>
      <w:tab/>
      <w:t xml:space="preserve">                                                                                                                                                Wrocław, 01.10.2019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8045B"/>
    <w:multiLevelType w:val="hybridMultilevel"/>
    <w:tmpl w:val="C14E8268"/>
    <w:lvl w:ilvl="0" w:tplc="10DC46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95B20"/>
    <w:multiLevelType w:val="hybridMultilevel"/>
    <w:tmpl w:val="59FEEF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353133"/>
    <w:multiLevelType w:val="hybridMultilevel"/>
    <w:tmpl w:val="564C2D34"/>
    <w:lvl w:ilvl="0" w:tplc="10DC46A2">
      <w:start w:val="1"/>
      <w:numFmt w:val="decimal"/>
      <w:lvlText w:val="%1."/>
      <w:lvlJc w:val="left"/>
      <w:pPr>
        <w:ind w:left="2010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85" w:hanging="360"/>
      </w:pPr>
    </w:lvl>
    <w:lvl w:ilvl="2" w:tplc="0415001B" w:tentative="1">
      <w:start w:val="1"/>
      <w:numFmt w:val="lowerRoman"/>
      <w:lvlText w:val="%3."/>
      <w:lvlJc w:val="right"/>
      <w:pPr>
        <w:ind w:left="3105" w:hanging="180"/>
      </w:pPr>
    </w:lvl>
    <w:lvl w:ilvl="3" w:tplc="0415000F" w:tentative="1">
      <w:start w:val="1"/>
      <w:numFmt w:val="decimal"/>
      <w:lvlText w:val="%4."/>
      <w:lvlJc w:val="left"/>
      <w:pPr>
        <w:ind w:left="3825" w:hanging="360"/>
      </w:pPr>
    </w:lvl>
    <w:lvl w:ilvl="4" w:tplc="04150019" w:tentative="1">
      <w:start w:val="1"/>
      <w:numFmt w:val="lowerLetter"/>
      <w:lvlText w:val="%5."/>
      <w:lvlJc w:val="left"/>
      <w:pPr>
        <w:ind w:left="4545" w:hanging="360"/>
      </w:pPr>
    </w:lvl>
    <w:lvl w:ilvl="5" w:tplc="0415001B" w:tentative="1">
      <w:start w:val="1"/>
      <w:numFmt w:val="lowerRoman"/>
      <w:lvlText w:val="%6."/>
      <w:lvlJc w:val="right"/>
      <w:pPr>
        <w:ind w:left="5265" w:hanging="180"/>
      </w:pPr>
    </w:lvl>
    <w:lvl w:ilvl="6" w:tplc="0415000F" w:tentative="1">
      <w:start w:val="1"/>
      <w:numFmt w:val="decimal"/>
      <w:lvlText w:val="%7."/>
      <w:lvlJc w:val="left"/>
      <w:pPr>
        <w:ind w:left="5985" w:hanging="360"/>
      </w:pPr>
    </w:lvl>
    <w:lvl w:ilvl="7" w:tplc="04150019" w:tentative="1">
      <w:start w:val="1"/>
      <w:numFmt w:val="lowerLetter"/>
      <w:lvlText w:val="%8."/>
      <w:lvlJc w:val="left"/>
      <w:pPr>
        <w:ind w:left="6705" w:hanging="360"/>
      </w:pPr>
    </w:lvl>
    <w:lvl w:ilvl="8" w:tplc="0415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3">
    <w:nsid w:val="18774BD8"/>
    <w:multiLevelType w:val="hybridMultilevel"/>
    <w:tmpl w:val="C6AEB20C"/>
    <w:lvl w:ilvl="0" w:tplc="10DC46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EE51B4"/>
    <w:multiLevelType w:val="hybridMultilevel"/>
    <w:tmpl w:val="8598BA30"/>
    <w:lvl w:ilvl="0" w:tplc="10DC46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1530D9"/>
    <w:multiLevelType w:val="hybridMultilevel"/>
    <w:tmpl w:val="46DE01D2"/>
    <w:lvl w:ilvl="0" w:tplc="94A635A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1E2552"/>
    <w:multiLevelType w:val="hybridMultilevel"/>
    <w:tmpl w:val="124A25DE"/>
    <w:lvl w:ilvl="0" w:tplc="CCBA9A0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2B9A70E3"/>
    <w:multiLevelType w:val="hybridMultilevel"/>
    <w:tmpl w:val="11A2D5A6"/>
    <w:lvl w:ilvl="0" w:tplc="10DC46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2829A6"/>
    <w:multiLevelType w:val="hybridMultilevel"/>
    <w:tmpl w:val="1272E5B6"/>
    <w:lvl w:ilvl="0" w:tplc="10DC46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2A75B4"/>
    <w:multiLevelType w:val="hybridMultilevel"/>
    <w:tmpl w:val="B07E57B2"/>
    <w:lvl w:ilvl="0" w:tplc="94A635A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B95468"/>
    <w:multiLevelType w:val="hybridMultilevel"/>
    <w:tmpl w:val="566E292A"/>
    <w:lvl w:ilvl="0" w:tplc="F8F68CE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>
    <w:nsid w:val="33632B8F"/>
    <w:multiLevelType w:val="hybridMultilevel"/>
    <w:tmpl w:val="85800A62"/>
    <w:lvl w:ilvl="0" w:tplc="10DC46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D331B4"/>
    <w:multiLevelType w:val="hybridMultilevel"/>
    <w:tmpl w:val="0F4C36BC"/>
    <w:lvl w:ilvl="0" w:tplc="CCBA9A04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">
    <w:nsid w:val="38264B79"/>
    <w:multiLevelType w:val="hybridMultilevel"/>
    <w:tmpl w:val="B7442168"/>
    <w:lvl w:ilvl="0" w:tplc="6C9AD74A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0" w:hanging="360"/>
      </w:p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4">
    <w:nsid w:val="38A95779"/>
    <w:multiLevelType w:val="hybridMultilevel"/>
    <w:tmpl w:val="119AB4B8"/>
    <w:lvl w:ilvl="0" w:tplc="10DC46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4F3147"/>
    <w:multiLevelType w:val="hybridMultilevel"/>
    <w:tmpl w:val="4BCA10DA"/>
    <w:lvl w:ilvl="0" w:tplc="10DC46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D81B5A"/>
    <w:multiLevelType w:val="hybridMultilevel"/>
    <w:tmpl w:val="C68693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0151C0"/>
    <w:multiLevelType w:val="hybridMultilevel"/>
    <w:tmpl w:val="145A0034"/>
    <w:lvl w:ilvl="0" w:tplc="AA867E3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4C2D2B07"/>
    <w:multiLevelType w:val="hybridMultilevel"/>
    <w:tmpl w:val="3698E984"/>
    <w:lvl w:ilvl="0" w:tplc="10DC46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D22D8B"/>
    <w:multiLevelType w:val="hybridMultilevel"/>
    <w:tmpl w:val="E1DA244E"/>
    <w:lvl w:ilvl="0" w:tplc="10DC46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C176A8"/>
    <w:multiLevelType w:val="hybridMultilevel"/>
    <w:tmpl w:val="AA783EB8"/>
    <w:lvl w:ilvl="0" w:tplc="10DC46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F20DE2"/>
    <w:multiLevelType w:val="hybridMultilevel"/>
    <w:tmpl w:val="6904558C"/>
    <w:lvl w:ilvl="0" w:tplc="94A635A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51578B"/>
    <w:multiLevelType w:val="hybridMultilevel"/>
    <w:tmpl w:val="77768780"/>
    <w:lvl w:ilvl="0" w:tplc="10DC46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701C35"/>
    <w:multiLevelType w:val="hybridMultilevel"/>
    <w:tmpl w:val="B13AAB5C"/>
    <w:lvl w:ilvl="0" w:tplc="B53060D2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4">
    <w:nsid w:val="5DB813E9"/>
    <w:multiLevelType w:val="hybridMultilevel"/>
    <w:tmpl w:val="F2A2CDD8"/>
    <w:lvl w:ilvl="0" w:tplc="10DC46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F517B6"/>
    <w:multiLevelType w:val="hybridMultilevel"/>
    <w:tmpl w:val="B5E48F06"/>
    <w:lvl w:ilvl="0" w:tplc="AA867E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6">
    <w:nsid w:val="63B72AAF"/>
    <w:multiLevelType w:val="hybridMultilevel"/>
    <w:tmpl w:val="1130A2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606E62"/>
    <w:multiLevelType w:val="hybridMultilevel"/>
    <w:tmpl w:val="727688AA"/>
    <w:lvl w:ilvl="0" w:tplc="5400151E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0" w:hanging="360"/>
      </w:p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8">
    <w:nsid w:val="669065A2"/>
    <w:multiLevelType w:val="hybridMultilevel"/>
    <w:tmpl w:val="19D09E48"/>
    <w:lvl w:ilvl="0" w:tplc="10DC46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912A54"/>
    <w:multiLevelType w:val="hybridMultilevel"/>
    <w:tmpl w:val="B21084EC"/>
    <w:lvl w:ilvl="0" w:tplc="10DC46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741B23"/>
    <w:multiLevelType w:val="hybridMultilevel"/>
    <w:tmpl w:val="48763216"/>
    <w:lvl w:ilvl="0" w:tplc="10DC46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041B9F"/>
    <w:multiLevelType w:val="hybridMultilevel"/>
    <w:tmpl w:val="A9D25162"/>
    <w:lvl w:ilvl="0" w:tplc="10DC46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6527F6"/>
    <w:multiLevelType w:val="hybridMultilevel"/>
    <w:tmpl w:val="73C490E8"/>
    <w:lvl w:ilvl="0" w:tplc="38161776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30" w:hanging="360"/>
      </w:pPr>
    </w:lvl>
    <w:lvl w:ilvl="2" w:tplc="0415001B" w:tentative="1">
      <w:start w:val="1"/>
      <w:numFmt w:val="lowerRoman"/>
      <w:lvlText w:val="%3."/>
      <w:lvlJc w:val="right"/>
      <w:pPr>
        <w:ind w:left="2850" w:hanging="180"/>
      </w:pPr>
    </w:lvl>
    <w:lvl w:ilvl="3" w:tplc="0415000F" w:tentative="1">
      <w:start w:val="1"/>
      <w:numFmt w:val="decimal"/>
      <w:lvlText w:val="%4."/>
      <w:lvlJc w:val="left"/>
      <w:pPr>
        <w:ind w:left="3570" w:hanging="360"/>
      </w:pPr>
    </w:lvl>
    <w:lvl w:ilvl="4" w:tplc="04150019" w:tentative="1">
      <w:start w:val="1"/>
      <w:numFmt w:val="lowerLetter"/>
      <w:lvlText w:val="%5."/>
      <w:lvlJc w:val="left"/>
      <w:pPr>
        <w:ind w:left="4290" w:hanging="360"/>
      </w:pPr>
    </w:lvl>
    <w:lvl w:ilvl="5" w:tplc="0415001B" w:tentative="1">
      <w:start w:val="1"/>
      <w:numFmt w:val="lowerRoman"/>
      <w:lvlText w:val="%6."/>
      <w:lvlJc w:val="right"/>
      <w:pPr>
        <w:ind w:left="5010" w:hanging="180"/>
      </w:pPr>
    </w:lvl>
    <w:lvl w:ilvl="6" w:tplc="0415000F" w:tentative="1">
      <w:start w:val="1"/>
      <w:numFmt w:val="decimal"/>
      <w:lvlText w:val="%7."/>
      <w:lvlJc w:val="left"/>
      <w:pPr>
        <w:ind w:left="5730" w:hanging="360"/>
      </w:pPr>
    </w:lvl>
    <w:lvl w:ilvl="7" w:tplc="04150019" w:tentative="1">
      <w:start w:val="1"/>
      <w:numFmt w:val="lowerLetter"/>
      <w:lvlText w:val="%8."/>
      <w:lvlJc w:val="left"/>
      <w:pPr>
        <w:ind w:left="6450" w:hanging="360"/>
      </w:pPr>
    </w:lvl>
    <w:lvl w:ilvl="8" w:tplc="0415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33">
    <w:nsid w:val="793118C0"/>
    <w:multiLevelType w:val="hybridMultilevel"/>
    <w:tmpl w:val="8056E996"/>
    <w:lvl w:ilvl="0" w:tplc="F8F68CEA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4">
    <w:nsid w:val="7C3F56E1"/>
    <w:multiLevelType w:val="hybridMultilevel"/>
    <w:tmpl w:val="FBC4433C"/>
    <w:lvl w:ilvl="0" w:tplc="10DC46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C64231"/>
    <w:multiLevelType w:val="hybridMultilevel"/>
    <w:tmpl w:val="0A44434C"/>
    <w:lvl w:ilvl="0" w:tplc="CCBA9A04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6">
    <w:nsid w:val="7EDA5280"/>
    <w:multiLevelType w:val="hybridMultilevel"/>
    <w:tmpl w:val="9CE454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30"/>
  </w:num>
  <w:num w:numId="3">
    <w:abstractNumId w:val="3"/>
  </w:num>
  <w:num w:numId="4">
    <w:abstractNumId w:val="34"/>
  </w:num>
  <w:num w:numId="5">
    <w:abstractNumId w:val="22"/>
  </w:num>
  <w:num w:numId="6">
    <w:abstractNumId w:val="29"/>
  </w:num>
  <w:num w:numId="7">
    <w:abstractNumId w:val="20"/>
  </w:num>
  <w:num w:numId="8">
    <w:abstractNumId w:val="11"/>
  </w:num>
  <w:num w:numId="9">
    <w:abstractNumId w:val="7"/>
  </w:num>
  <w:num w:numId="10">
    <w:abstractNumId w:val="28"/>
  </w:num>
  <w:num w:numId="11">
    <w:abstractNumId w:val="15"/>
  </w:num>
  <w:num w:numId="12">
    <w:abstractNumId w:val="24"/>
  </w:num>
  <w:num w:numId="13">
    <w:abstractNumId w:val="14"/>
  </w:num>
  <w:num w:numId="14">
    <w:abstractNumId w:val="19"/>
  </w:num>
  <w:num w:numId="15">
    <w:abstractNumId w:val="0"/>
  </w:num>
  <w:num w:numId="16">
    <w:abstractNumId w:val="8"/>
  </w:num>
  <w:num w:numId="17">
    <w:abstractNumId w:val="4"/>
  </w:num>
  <w:num w:numId="18">
    <w:abstractNumId w:val="31"/>
  </w:num>
  <w:num w:numId="19">
    <w:abstractNumId w:val="18"/>
  </w:num>
  <w:num w:numId="20">
    <w:abstractNumId w:val="2"/>
  </w:num>
  <w:num w:numId="21">
    <w:abstractNumId w:val="17"/>
  </w:num>
  <w:num w:numId="22">
    <w:abstractNumId w:val="25"/>
  </w:num>
  <w:num w:numId="23">
    <w:abstractNumId w:val="13"/>
  </w:num>
  <w:num w:numId="24">
    <w:abstractNumId w:val="10"/>
  </w:num>
  <w:num w:numId="25">
    <w:abstractNumId w:val="33"/>
  </w:num>
  <w:num w:numId="26">
    <w:abstractNumId w:val="27"/>
  </w:num>
  <w:num w:numId="27">
    <w:abstractNumId w:val="32"/>
  </w:num>
  <w:num w:numId="28">
    <w:abstractNumId w:val="23"/>
  </w:num>
  <w:num w:numId="29">
    <w:abstractNumId w:val="6"/>
  </w:num>
  <w:num w:numId="30">
    <w:abstractNumId w:val="12"/>
  </w:num>
  <w:num w:numId="31">
    <w:abstractNumId w:val="35"/>
  </w:num>
  <w:num w:numId="32">
    <w:abstractNumId w:val="16"/>
  </w:num>
  <w:num w:numId="33">
    <w:abstractNumId w:val="1"/>
  </w:num>
  <w:num w:numId="34">
    <w:abstractNumId w:val="26"/>
  </w:num>
  <w:num w:numId="35">
    <w:abstractNumId w:val="5"/>
  </w:num>
  <w:num w:numId="36">
    <w:abstractNumId w:val="9"/>
  </w:num>
  <w:num w:numId="37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06B4"/>
    <w:rsid w:val="002779CE"/>
    <w:rsid w:val="004E2F2F"/>
    <w:rsid w:val="00522026"/>
    <w:rsid w:val="00586433"/>
    <w:rsid w:val="006B58A0"/>
    <w:rsid w:val="00843F62"/>
    <w:rsid w:val="00A87F87"/>
    <w:rsid w:val="00DB3817"/>
    <w:rsid w:val="00DB74F5"/>
    <w:rsid w:val="00DC7A74"/>
    <w:rsid w:val="00DE0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64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06B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B38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381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semiHidden/>
    <w:unhideWhenUsed/>
    <w:rsid w:val="00A87F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87F87"/>
  </w:style>
  <w:style w:type="paragraph" w:styleId="Stopka">
    <w:name w:val="footer"/>
    <w:basedOn w:val="Normalny"/>
    <w:link w:val="StopkaZnak"/>
    <w:uiPriority w:val="99"/>
    <w:semiHidden/>
    <w:unhideWhenUsed/>
    <w:rsid w:val="00A87F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87F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7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540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Perio-1</dc:creator>
  <cp:keywords/>
  <dc:description/>
  <cp:lastModifiedBy>Perio-Skr</cp:lastModifiedBy>
  <cp:revision>6</cp:revision>
  <cp:lastPrinted>2019-10-03T10:46:00Z</cp:lastPrinted>
  <dcterms:created xsi:type="dcterms:W3CDTF">2018-04-12T09:56:00Z</dcterms:created>
  <dcterms:modified xsi:type="dcterms:W3CDTF">2019-10-03T10:47:00Z</dcterms:modified>
</cp:coreProperties>
</file>